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5C5" w:rsidRPr="00266BD0" w:rsidRDefault="00A655C5" w:rsidP="00A655C5">
      <w:pPr>
        <w:spacing w:line="360" w:lineRule="auto"/>
        <w:rPr>
          <w:rFonts w:ascii="Times New Roman" w:hAnsi="Times New Roman" w:cs="Times New Roman"/>
          <w:b/>
          <w:sz w:val="24"/>
          <w:szCs w:val="24"/>
        </w:rPr>
      </w:pPr>
      <w:bookmarkStart w:id="0" w:name="_GoBack"/>
      <w:bookmarkEnd w:id="0"/>
      <w:r w:rsidRPr="00266BD0">
        <w:rPr>
          <w:rFonts w:ascii="Times New Roman" w:hAnsi="Times New Roman" w:cs="Times New Roman"/>
          <w:b/>
          <w:sz w:val="24"/>
          <w:szCs w:val="24"/>
        </w:rPr>
        <w:t>Dilemma of Destructive obedience</w:t>
      </w:r>
    </w:p>
    <w:p w:rsidR="00A655C5" w:rsidRDefault="00A655C5" w:rsidP="00A655C5">
      <w:pPr>
        <w:spacing w:line="360" w:lineRule="auto"/>
        <w:rPr>
          <w:rFonts w:ascii="Times New Roman" w:hAnsi="Times New Roman" w:cs="Times New Roman"/>
          <w:sz w:val="24"/>
          <w:szCs w:val="24"/>
        </w:rPr>
      </w:pPr>
      <w:r>
        <w:rPr>
          <w:rFonts w:ascii="Times New Roman" w:hAnsi="Times New Roman" w:cs="Times New Roman"/>
          <w:sz w:val="24"/>
          <w:szCs w:val="24"/>
        </w:rPr>
        <w:t>Destructive obedience refers to the act of shifting your loyalty to another figure that seems superior to you that may cause harm to a related party. The dilemma comes in when you are cut between what you believe in or what is morally upright and what you owe to the superior being.</w:t>
      </w:r>
    </w:p>
    <w:p w:rsidR="00A655C5" w:rsidRPr="00266BD0" w:rsidRDefault="00A655C5" w:rsidP="00A655C5">
      <w:pPr>
        <w:spacing w:line="360" w:lineRule="auto"/>
        <w:rPr>
          <w:rFonts w:ascii="Times New Roman" w:hAnsi="Times New Roman" w:cs="Times New Roman"/>
          <w:sz w:val="24"/>
          <w:szCs w:val="24"/>
        </w:rPr>
      </w:pPr>
      <w:r w:rsidRPr="00266BD0">
        <w:rPr>
          <w:rFonts w:ascii="Times New Roman" w:hAnsi="Times New Roman" w:cs="Times New Roman"/>
          <w:b/>
          <w:sz w:val="24"/>
          <w:szCs w:val="24"/>
        </w:rPr>
        <w:t>What factors play role in destructive obedience?</w:t>
      </w:r>
    </w:p>
    <w:p w:rsidR="00A655C5" w:rsidRDefault="00A655C5" w:rsidP="00A655C5">
      <w:pPr>
        <w:spacing w:line="360" w:lineRule="auto"/>
        <w:rPr>
          <w:rFonts w:ascii="Times New Roman" w:hAnsi="Times New Roman" w:cs="Times New Roman"/>
          <w:sz w:val="24"/>
          <w:szCs w:val="24"/>
        </w:rPr>
      </w:pPr>
      <w:r>
        <w:rPr>
          <w:rFonts w:ascii="Times New Roman" w:hAnsi="Times New Roman" w:cs="Times New Roman"/>
          <w:sz w:val="24"/>
          <w:szCs w:val="24"/>
        </w:rPr>
        <w:t xml:space="preserve">Destructive obedience is based on the </w:t>
      </w:r>
      <w:r w:rsidRPr="004A26F2">
        <w:rPr>
          <w:rFonts w:ascii="Times New Roman" w:hAnsi="Times New Roman" w:cs="Times New Roman"/>
          <w:b/>
          <w:sz w:val="24"/>
          <w:szCs w:val="24"/>
        </w:rPr>
        <w:t>credibility</w:t>
      </w:r>
      <w:r>
        <w:rPr>
          <w:rFonts w:ascii="Times New Roman" w:hAnsi="Times New Roman" w:cs="Times New Roman"/>
          <w:b/>
          <w:sz w:val="24"/>
          <w:szCs w:val="24"/>
        </w:rPr>
        <w:t xml:space="preserve"> </w:t>
      </w:r>
      <w:r>
        <w:rPr>
          <w:rFonts w:ascii="Times New Roman" w:hAnsi="Times New Roman" w:cs="Times New Roman"/>
          <w:sz w:val="24"/>
          <w:szCs w:val="24"/>
        </w:rPr>
        <w:t>of the person they see to be in authority like a religious leader or even based on substances like drugs that may influence you to shift your loyalty. Human beings are believed to be visual beings and they believe in what they see (Martin &amp; Carlson, 2019).</w:t>
      </w:r>
    </w:p>
    <w:p w:rsidR="00A655C5" w:rsidRDefault="00A655C5" w:rsidP="00A655C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How neutral the obedient subject is. </w:t>
      </w:r>
      <w:r>
        <w:rPr>
          <w:rFonts w:ascii="Times New Roman" w:hAnsi="Times New Roman" w:cs="Times New Roman"/>
          <w:sz w:val="24"/>
          <w:szCs w:val="24"/>
        </w:rPr>
        <w:t>A person who has no loyalty to a particular thing or has never been swayed into believing in something is easier to convince as compared to converting someone into shifting their loyalty from one authority to the other. The outward sign of authority tends to make people believe in the superior being</w:t>
      </w:r>
    </w:p>
    <w:p w:rsidR="00A655C5" w:rsidRDefault="00A655C5" w:rsidP="00A655C5">
      <w:pPr>
        <w:spacing w:line="360" w:lineRule="auto"/>
        <w:rPr>
          <w:rFonts w:ascii="Times New Roman" w:hAnsi="Times New Roman" w:cs="Times New Roman"/>
          <w:sz w:val="24"/>
          <w:szCs w:val="24"/>
        </w:rPr>
      </w:pPr>
      <w:r w:rsidRPr="00BE79B8">
        <w:rPr>
          <w:rFonts w:ascii="Times New Roman" w:hAnsi="Times New Roman" w:cs="Times New Roman"/>
          <w:b/>
          <w:sz w:val="24"/>
          <w:szCs w:val="24"/>
        </w:rPr>
        <w:t>Assignment of responsibility</w:t>
      </w:r>
      <w:r>
        <w:rPr>
          <w:rFonts w:ascii="Times New Roman" w:hAnsi="Times New Roman" w:cs="Times New Roman"/>
          <w:sz w:val="24"/>
          <w:szCs w:val="24"/>
        </w:rPr>
        <w:t xml:space="preserve"> is also a factor in destructive disobedience as one is following what they have been assigned to. They believe in the notion of following what you’ve been asked to do without asking questions. People can become agents in a destructive process when they tend to lack the power of resisting authority</w:t>
      </w:r>
    </w:p>
    <w:p w:rsidR="00A655C5" w:rsidRDefault="00A655C5" w:rsidP="00A655C5">
      <w:pPr>
        <w:spacing w:line="360" w:lineRule="auto"/>
        <w:rPr>
          <w:rFonts w:ascii="Times New Roman" w:hAnsi="Times New Roman" w:cs="Times New Roman"/>
          <w:sz w:val="24"/>
          <w:szCs w:val="24"/>
        </w:rPr>
      </w:pPr>
      <w:r>
        <w:rPr>
          <w:rFonts w:ascii="Times New Roman" w:hAnsi="Times New Roman" w:cs="Times New Roman"/>
          <w:b/>
          <w:sz w:val="24"/>
          <w:szCs w:val="24"/>
        </w:rPr>
        <w:t xml:space="preserve">Peer influence or mimicry of others. </w:t>
      </w:r>
      <w:r>
        <w:rPr>
          <w:rFonts w:ascii="Times New Roman" w:hAnsi="Times New Roman" w:cs="Times New Roman"/>
          <w:sz w:val="24"/>
          <w:szCs w:val="24"/>
        </w:rPr>
        <w:t xml:space="preserve">The way a particular thing represented will largely influence whether people will believe in it or not. </w:t>
      </w:r>
    </w:p>
    <w:p w:rsidR="00A655C5" w:rsidRPr="00266BD0" w:rsidRDefault="00A655C5" w:rsidP="00A655C5">
      <w:pPr>
        <w:spacing w:line="360" w:lineRule="auto"/>
        <w:rPr>
          <w:rFonts w:ascii="Times New Roman" w:hAnsi="Times New Roman" w:cs="Times New Roman"/>
          <w:b/>
          <w:sz w:val="24"/>
          <w:szCs w:val="24"/>
        </w:rPr>
      </w:pPr>
      <w:r w:rsidRPr="00266BD0">
        <w:rPr>
          <w:rFonts w:ascii="Times New Roman" w:hAnsi="Times New Roman" w:cs="Times New Roman"/>
          <w:b/>
          <w:sz w:val="24"/>
          <w:szCs w:val="24"/>
        </w:rPr>
        <w:t>Strategies that may help to resist the effects of destructive obedience.</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 xml:space="preserve">Educating people at a young age on matters to do with destructive obedience. </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Punishing crimes like murder and other major crimes that might be committed.</w:t>
      </w:r>
      <w:r w:rsidRPr="00266BD0">
        <w:rPr>
          <w:rFonts w:ascii="Times New Roman" w:hAnsi="Times New Roman" w:cs="Times New Roman"/>
          <w:b/>
          <w:sz w:val="24"/>
          <w:szCs w:val="24"/>
        </w:rPr>
        <w:t xml:space="preserve"> </w:t>
      </w:r>
      <w:r w:rsidRPr="00266BD0">
        <w:rPr>
          <w:rFonts w:ascii="Times New Roman" w:hAnsi="Times New Roman" w:cs="Times New Roman"/>
          <w:sz w:val="24"/>
          <w:szCs w:val="24"/>
        </w:rPr>
        <w:t>The government should come up with rules that punish such acts.</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Identifying some of the organizations that are brain washing people against humanity.</w:t>
      </w:r>
      <w:r w:rsidRPr="00266BD0">
        <w:rPr>
          <w:rFonts w:ascii="Times New Roman" w:hAnsi="Times New Roman" w:cs="Times New Roman"/>
          <w:b/>
          <w:sz w:val="24"/>
          <w:szCs w:val="24"/>
        </w:rPr>
        <w:t xml:space="preserve"> </w:t>
      </w:r>
      <w:r w:rsidRPr="00266BD0">
        <w:rPr>
          <w:rFonts w:ascii="Times New Roman" w:hAnsi="Times New Roman" w:cs="Times New Roman"/>
          <w:sz w:val="24"/>
          <w:szCs w:val="24"/>
        </w:rPr>
        <w:t xml:space="preserve"> (Burton et al., 2019).</w:t>
      </w:r>
    </w:p>
    <w:p w:rsidR="00A655C5" w:rsidRPr="00266BD0" w:rsidRDefault="00A655C5" w:rsidP="00A655C5">
      <w:pPr>
        <w:spacing w:line="360" w:lineRule="auto"/>
        <w:rPr>
          <w:rFonts w:ascii="Times New Roman" w:hAnsi="Times New Roman" w:cs="Times New Roman"/>
          <w:sz w:val="24"/>
          <w:szCs w:val="24"/>
        </w:rPr>
      </w:pPr>
      <w:r w:rsidRPr="00266BD0">
        <w:rPr>
          <w:rFonts w:ascii="Times New Roman" w:hAnsi="Times New Roman" w:cs="Times New Roman"/>
          <w:b/>
          <w:sz w:val="24"/>
          <w:szCs w:val="24"/>
        </w:rPr>
        <w:t>Dynamics of social influence and describe different techniques for gaining compliance that rest on Cialdinis consistency principle.</w:t>
      </w:r>
    </w:p>
    <w:p w:rsidR="00A655C5" w:rsidRPr="00B17ADF" w:rsidRDefault="00A655C5" w:rsidP="00A655C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Social influence refers to a way in which a person can decide to change his normal behaviours so as to be able to adjust to a particular social environment. Compliance is when you agree with someone while having a contrary opinion. Identification is when one wants to be involved with someone who is more likely to be respected in a particular society. Internalizing is when one agrees with someone’s idea and decision both privately and publicly. The techniques for gaining compliance that rest on Cialdinis consistency principle include,</w:t>
      </w:r>
      <w:r w:rsidRPr="00B17ADF">
        <w:rPr>
          <w:rFonts w:ascii="Times New Roman" w:hAnsi="Times New Roman" w:cs="Times New Roman"/>
          <w:b/>
          <w:sz w:val="24"/>
          <w:szCs w:val="24"/>
        </w:rPr>
        <w:t xml:space="preserve"> the foot in the door technique </w:t>
      </w:r>
      <w:r w:rsidRPr="00B17ADF">
        <w:rPr>
          <w:rFonts w:ascii="Times New Roman" w:hAnsi="Times New Roman" w:cs="Times New Roman"/>
          <w:sz w:val="24"/>
          <w:szCs w:val="24"/>
        </w:rPr>
        <w:t>insinuates that when someone agrees to a smaller request, they are more likely to agree to a bigger request. According to this theory as long as the smaller request is of the same nature as the bigger request, the technique is more likely to work.</w:t>
      </w:r>
      <w:r w:rsidRPr="00B17ADF">
        <w:rPr>
          <w:rFonts w:ascii="Times New Roman" w:hAnsi="Times New Roman" w:cs="Times New Roman"/>
          <w:b/>
          <w:sz w:val="24"/>
          <w:szCs w:val="24"/>
        </w:rPr>
        <w:t xml:space="preserve"> The low ball technique</w:t>
      </w:r>
      <w:r w:rsidRPr="00B17ADF">
        <w:rPr>
          <w:rFonts w:ascii="Times New Roman" w:hAnsi="Times New Roman" w:cs="Times New Roman"/>
          <w:sz w:val="24"/>
          <w:szCs w:val="24"/>
        </w:rPr>
        <w:t xml:space="preserve"> assumes that if you buy something at a given price, you are more likely to buy it at a hi</w:t>
      </w:r>
      <w:r>
        <w:rPr>
          <w:rFonts w:ascii="Times New Roman" w:hAnsi="Times New Roman" w:cs="Times New Roman"/>
          <w:sz w:val="24"/>
          <w:szCs w:val="24"/>
        </w:rPr>
        <w:t>gher price.</w:t>
      </w:r>
    </w:p>
    <w:p w:rsidR="00A655C5" w:rsidRPr="00266BD0" w:rsidRDefault="00A655C5" w:rsidP="00A655C5">
      <w:pPr>
        <w:spacing w:line="360" w:lineRule="auto"/>
        <w:rPr>
          <w:rFonts w:ascii="Times New Roman" w:hAnsi="Times New Roman" w:cs="Times New Roman"/>
          <w:b/>
          <w:sz w:val="24"/>
          <w:szCs w:val="24"/>
        </w:rPr>
      </w:pPr>
      <w:r w:rsidRPr="00266BD0">
        <w:rPr>
          <w:rFonts w:ascii="Times New Roman" w:hAnsi="Times New Roman" w:cs="Times New Roman"/>
          <w:b/>
          <w:sz w:val="24"/>
          <w:szCs w:val="24"/>
        </w:rPr>
        <w:t>Discuss thoroughly Cialdini</w:t>
      </w:r>
      <w:r>
        <w:rPr>
          <w:rFonts w:ascii="Times New Roman" w:hAnsi="Times New Roman" w:cs="Times New Roman"/>
          <w:b/>
          <w:sz w:val="24"/>
          <w:szCs w:val="24"/>
        </w:rPr>
        <w:t>’</w:t>
      </w:r>
      <w:r w:rsidRPr="00266BD0">
        <w:rPr>
          <w:rFonts w:ascii="Times New Roman" w:hAnsi="Times New Roman" w:cs="Times New Roman"/>
          <w:b/>
          <w:sz w:val="24"/>
          <w:szCs w:val="24"/>
        </w:rPr>
        <w:t>s basic principles of compliance providing examples where necessary</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Reciprocity</w:t>
      </w:r>
      <w:r w:rsidRPr="00266BD0">
        <w:rPr>
          <w:rFonts w:ascii="Times New Roman" w:hAnsi="Times New Roman" w:cs="Times New Roman"/>
          <w:b/>
          <w:sz w:val="24"/>
          <w:szCs w:val="24"/>
        </w:rPr>
        <w:t>.</w:t>
      </w:r>
      <w:r w:rsidRPr="00266BD0">
        <w:rPr>
          <w:rFonts w:ascii="Times New Roman" w:hAnsi="Times New Roman" w:cs="Times New Roman"/>
          <w:sz w:val="24"/>
          <w:szCs w:val="24"/>
        </w:rPr>
        <w:t xml:space="preserve"> People are more likely to return a </w:t>
      </w:r>
      <w:r>
        <w:rPr>
          <w:rFonts w:ascii="Times New Roman" w:hAnsi="Times New Roman" w:cs="Times New Roman"/>
          <w:sz w:val="24"/>
          <w:szCs w:val="24"/>
        </w:rPr>
        <w:t>favo</w:t>
      </w:r>
      <w:r w:rsidRPr="00266BD0">
        <w:rPr>
          <w:rFonts w:ascii="Times New Roman" w:hAnsi="Times New Roman" w:cs="Times New Roman"/>
          <w:sz w:val="24"/>
          <w:szCs w:val="24"/>
        </w:rPr>
        <w:t>r that is when you help someone, they are more likely to help you when you need help.</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 xml:space="preserve">Commitment and consistency. When someone commits to something, they are more likely to </w:t>
      </w:r>
      <w:r>
        <w:rPr>
          <w:rFonts w:ascii="Times New Roman" w:hAnsi="Times New Roman" w:cs="Times New Roman"/>
          <w:sz w:val="24"/>
          <w:szCs w:val="24"/>
        </w:rPr>
        <w:t>hono</w:t>
      </w:r>
      <w:r w:rsidRPr="00266BD0">
        <w:rPr>
          <w:rFonts w:ascii="Times New Roman" w:hAnsi="Times New Roman" w:cs="Times New Roman"/>
          <w:sz w:val="24"/>
          <w:szCs w:val="24"/>
        </w:rPr>
        <w:t>r that commitment whether it is still important to them or not.</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 xml:space="preserve">Social proof. People tend to like what they see other people doing </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 xml:space="preserve">Authority. People obey those in authority when asked to do something to trust in its authenticity. </w:t>
      </w:r>
    </w:p>
    <w:p w:rsidR="00A655C5" w:rsidRPr="00266BD0" w:rsidRDefault="00A655C5" w:rsidP="00A655C5">
      <w:pPr>
        <w:spacing w:line="360" w:lineRule="auto"/>
        <w:ind w:left="360"/>
        <w:rPr>
          <w:rFonts w:ascii="Times New Roman" w:hAnsi="Times New Roman" w:cs="Times New Roman"/>
          <w:sz w:val="24"/>
          <w:szCs w:val="24"/>
        </w:rPr>
      </w:pPr>
      <w:r w:rsidRPr="00266BD0">
        <w:rPr>
          <w:rFonts w:ascii="Times New Roman" w:hAnsi="Times New Roman" w:cs="Times New Roman"/>
          <w:sz w:val="24"/>
          <w:szCs w:val="24"/>
        </w:rPr>
        <w:t>Liking. People are more likely to be persuaded by you if they like you</w:t>
      </w:r>
    </w:p>
    <w:p w:rsidR="00A655C5" w:rsidRDefault="00A655C5" w:rsidP="00A655C5">
      <w:pPr>
        <w:spacing w:line="480" w:lineRule="auto"/>
        <w:rPr>
          <w:rFonts w:ascii="Times New Roman" w:hAnsi="Times New Roman" w:cs="Times New Roman"/>
          <w:sz w:val="24"/>
          <w:szCs w:val="24"/>
        </w:rPr>
      </w:pPr>
      <w:r w:rsidRPr="00266BD0">
        <w:rPr>
          <w:rFonts w:ascii="Times New Roman" w:hAnsi="Times New Roman" w:cs="Times New Roman"/>
          <w:sz w:val="24"/>
          <w:szCs w:val="24"/>
        </w:rPr>
        <w:t>Scarcity. The less the item, the more people want it and that is why people say that the product is limited to attract more numbers (Burton et al., 2019)</w:t>
      </w:r>
    </w:p>
    <w:p w:rsidR="00DE595F" w:rsidRDefault="003A23A2" w:rsidP="00A655C5">
      <w:pPr>
        <w:spacing w:line="480" w:lineRule="auto"/>
        <w:rPr>
          <w:rFonts w:ascii="Times New Roman" w:hAnsi="Times New Roman" w:cs="Times New Roman"/>
          <w:b/>
          <w:sz w:val="24"/>
          <w:szCs w:val="24"/>
        </w:rPr>
      </w:pPr>
      <w:r w:rsidRPr="003A23A2">
        <w:rPr>
          <w:rFonts w:ascii="Times New Roman" w:hAnsi="Times New Roman" w:cs="Times New Roman"/>
          <w:b/>
          <w:sz w:val="24"/>
          <w:szCs w:val="24"/>
        </w:rPr>
        <w:t>Aggression.</w:t>
      </w:r>
    </w:p>
    <w:p w:rsidR="003A23A2" w:rsidRDefault="00BE5F35" w:rsidP="003A23A2">
      <w:pPr>
        <w:spacing w:line="480" w:lineRule="auto"/>
        <w:rPr>
          <w:rFonts w:ascii="Times New Roman" w:hAnsi="Times New Roman" w:cs="Times New Roman"/>
          <w:sz w:val="24"/>
          <w:szCs w:val="24"/>
        </w:rPr>
      </w:pPr>
      <w:r>
        <w:rPr>
          <w:rFonts w:ascii="Times New Roman" w:hAnsi="Times New Roman" w:cs="Times New Roman"/>
          <w:sz w:val="24"/>
          <w:szCs w:val="24"/>
        </w:rPr>
        <w:t>Aggression is the feeling of anger or antipathy resulting i</w:t>
      </w:r>
      <w:r w:rsidR="00610167">
        <w:rPr>
          <w:rFonts w:ascii="Times New Roman" w:hAnsi="Times New Roman" w:cs="Times New Roman"/>
          <w:sz w:val="24"/>
          <w:szCs w:val="24"/>
        </w:rPr>
        <w:t>n hostile or violent behavior (O</w:t>
      </w:r>
      <w:r>
        <w:rPr>
          <w:rFonts w:ascii="Times New Roman" w:hAnsi="Times New Roman" w:cs="Times New Roman"/>
          <w:sz w:val="24"/>
          <w:szCs w:val="24"/>
        </w:rPr>
        <w:t>xford dictionary). When one is aggressive, they use their physical or verbal aspects to cause harm to another entity. Evolutionary factors play a role in aggression. Everybody has an a</w:t>
      </w:r>
      <w:r w:rsidR="00610167">
        <w:rPr>
          <w:rFonts w:ascii="Times New Roman" w:hAnsi="Times New Roman" w:cs="Times New Roman"/>
          <w:sz w:val="24"/>
          <w:szCs w:val="24"/>
        </w:rPr>
        <w:t>spect of aggression in them (Alexander et al., 2019)</w:t>
      </w:r>
      <w:r>
        <w:rPr>
          <w:rFonts w:ascii="Times New Roman" w:hAnsi="Times New Roman" w:cs="Times New Roman"/>
          <w:sz w:val="24"/>
          <w:szCs w:val="24"/>
        </w:rPr>
        <w:t xml:space="preserve"> when two people who are aggressive bear an </w:t>
      </w:r>
      <w:r>
        <w:rPr>
          <w:rFonts w:ascii="Times New Roman" w:hAnsi="Times New Roman" w:cs="Times New Roman"/>
          <w:sz w:val="24"/>
          <w:szCs w:val="24"/>
        </w:rPr>
        <w:lastRenderedPageBreak/>
        <w:t>offspring, the offspring will most likely be aggressive. This shows that aggression is evolutionary and genetic. Moreover</w:t>
      </w:r>
      <w:r w:rsidR="009B0486">
        <w:rPr>
          <w:rFonts w:ascii="Times New Roman" w:hAnsi="Times New Roman" w:cs="Times New Roman"/>
          <w:sz w:val="24"/>
          <w:szCs w:val="24"/>
        </w:rPr>
        <w:t xml:space="preserve">, </w:t>
      </w:r>
      <w:r>
        <w:rPr>
          <w:rFonts w:ascii="Times New Roman" w:hAnsi="Times New Roman" w:cs="Times New Roman"/>
          <w:sz w:val="24"/>
          <w:szCs w:val="24"/>
        </w:rPr>
        <w:t>if someone is aggressive in their childhood, they will most l</w:t>
      </w:r>
      <w:r w:rsidR="009B0486">
        <w:rPr>
          <w:rFonts w:ascii="Times New Roman" w:hAnsi="Times New Roman" w:cs="Times New Roman"/>
          <w:sz w:val="24"/>
          <w:szCs w:val="24"/>
        </w:rPr>
        <w:t>ikely be aggressive as adults, a</w:t>
      </w:r>
      <w:r>
        <w:rPr>
          <w:rFonts w:ascii="Times New Roman" w:hAnsi="Times New Roman" w:cs="Times New Roman"/>
          <w:sz w:val="24"/>
          <w:szCs w:val="24"/>
        </w:rPr>
        <w:t>ggression grows together with them.</w:t>
      </w:r>
      <w:r w:rsidR="009B0486">
        <w:rPr>
          <w:rFonts w:ascii="Times New Roman" w:hAnsi="Times New Roman" w:cs="Times New Roman"/>
          <w:sz w:val="24"/>
          <w:szCs w:val="24"/>
        </w:rPr>
        <w:t xml:space="preserve"> </w:t>
      </w:r>
    </w:p>
    <w:p w:rsidR="005B3AEA" w:rsidRDefault="009B0486" w:rsidP="003A23A2">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psychoanalytic theory, Sigmund Freud states that aggression is human behavior as a result of their instincts and not their environment and so one cannot run away from it. </w:t>
      </w:r>
      <w:r w:rsidR="005B3AEA">
        <w:rPr>
          <w:rFonts w:ascii="Times New Roman" w:hAnsi="Times New Roman" w:cs="Times New Roman"/>
          <w:sz w:val="24"/>
          <w:szCs w:val="24"/>
        </w:rPr>
        <w:t>In his theory, behavior is influenced by libido which comes from Eros, the instinct to live.</w:t>
      </w:r>
      <w:r w:rsidR="00A655C5">
        <w:rPr>
          <w:rFonts w:ascii="Times New Roman" w:hAnsi="Times New Roman" w:cs="Times New Roman"/>
          <w:sz w:val="24"/>
          <w:szCs w:val="24"/>
        </w:rPr>
        <w:t xml:space="preserve"> </w:t>
      </w:r>
      <w:r>
        <w:rPr>
          <w:rFonts w:ascii="Times New Roman" w:hAnsi="Times New Roman" w:cs="Times New Roman"/>
          <w:sz w:val="24"/>
          <w:szCs w:val="24"/>
        </w:rPr>
        <w:t xml:space="preserve">He states three factors of human behavior, Id which </w:t>
      </w:r>
      <w:r w:rsidR="005B3AEA">
        <w:rPr>
          <w:rFonts w:ascii="Times New Roman" w:hAnsi="Times New Roman" w:cs="Times New Roman"/>
          <w:sz w:val="24"/>
          <w:szCs w:val="24"/>
        </w:rPr>
        <w:t xml:space="preserve">is the part that motivates unavoidable behavior like the feeling of hunger, ego which is the voice of reason, it regulates Id and super ego which is our moral self that mediates between Id and Ego. In his theory he states that Id is the motivator of aggression. He also states that aggression is motivated by one’s experiences as a child. They tend to fixate what they missed and also build on what they learnt. </w:t>
      </w:r>
    </w:p>
    <w:p w:rsidR="005B3AEA" w:rsidRDefault="005B3AEA" w:rsidP="003A23A2">
      <w:pPr>
        <w:spacing w:line="480" w:lineRule="auto"/>
        <w:rPr>
          <w:rFonts w:ascii="Times New Roman" w:hAnsi="Times New Roman" w:cs="Times New Roman"/>
          <w:sz w:val="24"/>
          <w:szCs w:val="24"/>
        </w:rPr>
      </w:pPr>
      <w:r>
        <w:rPr>
          <w:rFonts w:ascii="Times New Roman" w:hAnsi="Times New Roman" w:cs="Times New Roman"/>
          <w:sz w:val="24"/>
          <w:szCs w:val="24"/>
        </w:rPr>
        <w:t xml:space="preserve">Research shows that aggression in humans has evolved with them over time. </w:t>
      </w:r>
      <w:r w:rsidR="009D7C04">
        <w:rPr>
          <w:rFonts w:ascii="Times New Roman" w:hAnsi="Times New Roman" w:cs="Times New Roman"/>
          <w:sz w:val="24"/>
          <w:szCs w:val="24"/>
        </w:rPr>
        <w:t xml:space="preserve">According to Hawley, children adopt different ways of acquiring what they want sometimes by use of aggression. There are coercive controllers- they use aggressive behavior to get what they want while bistrategic controllers use both aggression and rational behavior to get what they want. She also states that aggressive behavior decreases as age increases. As one grows, they become less and less aggressive. This translates to the fact that effect of aggression in adults is more severe than in children. Children develop their behavior and are more sensitive then and become </w:t>
      </w:r>
      <w:r w:rsidR="00610167">
        <w:rPr>
          <w:rFonts w:ascii="Times New Roman" w:hAnsi="Times New Roman" w:cs="Times New Roman"/>
          <w:sz w:val="24"/>
          <w:szCs w:val="24"/>
        </w:rPr>
        <w:t>predictable as they develop (Martin &amp; Carlson, 2019)</w:t>
      </w:r>
    </w:p>
    <w:p w:rsidR="009D7C04" w:rsidRDefault="009D7C04" w:rsidP="003A23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two major mechanisms of self- regulation: behavioral and emotional. In behavioral self- regulation, is in the actions, one acts in accordance to what they want to achieve whether they like it or not. On the other hand, in emotional self- regulation, one controls their feelings, </w:t>
      </w:r>
      <w:r>
        <w:rPr>
          <w:rFonts w:ascii="Times New Roman" w:hAnsi="Times New Roman" w:cs="Times New Roman"/>
          <w:sz w:val="24"/>
          <w:szCs w:val="24"/>
        </w:rPr>
        <w:lastRenderedPageBreak/>
        <w:t xml:space="preserve">this is more of the unseen. One motivates and encourages themselves </w:t>
      </w:r>
      <w:r w:rsidR="003B1E9A">
        <w:rPr>
          <w:rFonts w:ascii="Times New Roman" w:hAnsi="Times New Roman" w:cs="Times New Roman"/>
          <w:sz w:val="24"/>
          <w:szCs w:val="24"/>
        </w:rPr>
        <w:t>to do something with a particular aim in order to stay on course.</w:t>
      </w:r>
    </w:p>
    <w:p w:rsidR="003B1E9A" w:rsidRDefault="003B1E9A" w:rsidP="003A23A2">
      <w:pPr>
        <w:spacing w:line="480" w:lineRule="auto"/>
        <w:rPr>
          <w:rFonts w:ascii="Times New Roman" w:hAnsi="Times New Roman" w:cs="Times New Roman"/>
          <w:sz w:val="24"/>
          <w:szCs w:val="24"/>
        </w:rPr>
      </w:pPr>
      <w:r>
        <w:rPr>
          <w:rFonts w:ascii="Times New Roman" w:hAnsi="Times New Roman" w:cs="Times New Roman"/>
          <w:sz w:val="24"/>
          <w:szCs w:val="24"/>
        </w:rPr>
        <w:t>Self- regulation could fail because of different factors. The first one is impairment of self-control. Self- control could be impaired by external factors like alcohol influence. At this time, one’s reasoning is taken over by what they have put into their bodies. The second one is emotions. When one is not in a good mood, their self- regulation might fail because motivation and the feeling of well- being are no longer there. The third aspect is temptation. Sometimes the urge to do something that is not in line with one’s goals overcomes the urge to do right and they end up failing in regulating themselves.</w:t>
      </w:r>
    </w:p>
    <w:p w:rsidR="003B1E9A" w:rsidRDefault="003B1E9A" w:rsidP="003A23A2">
      <w:pPr>
        <w:spacing w:line="480" w:lineRule="auto"/>
        <w:rPr>
          <w:rFonts w:ascii="Times New Roman" w:hAnsi="Times New Roman" w:cs="Times New Roman"/>
          <w:sz w:val="24"/>
          <w:szCs w:val="24"/>
        </w:rPr>
      </w:pPr>
      <w:r>
        <w:rPr>
          <w:rFonts w:ascii="Times New Roman" w:hAnsi="Times New Roman" w:cs="Times New Roman"/>
          <w:sz w:val="24"/>
          <w:szCs w:val="24"/>
        </w:rPr>
        <w:t>Social relationships- humans are generally happier when they are around other people whose relationship with them is good. Adaptation- how people bounce back from losses influences their amount of happiness. if one fails in life and they evolve and learn from it, they are happier compared to someone who broods over a situation for long.</w:t>
      </w:r>
      <w:r w:rsidR="009961D6">
        <w:rPr>
          <w:rFonts w:ascii="Times New Roman" w:hAnsi="Times New Roman" w:cs="Times New Roman"/>
          <w:sz w:val="24"/>
          <w:szCs w:val="24"/>
        </w:rPr>
        <w:t xml:space="preserve"> Money- presence of money means one can take care of their needs and even have more to enjoy themselves. This brings a sense of satisfaction that translates to happiness. Environment also influences one’s happiness. If one’s surrounding is of fulfillment and happiness, they also tend to be happy unlike those that are surrounded with sadness. Optimism also influences one’s happiness. If someone looks at the positives in life, they tend to be happier than those who focus on the negatives. Wealth is positively correlated to happiness. when one is wealthy, they can get whatever they want at any time. This gives them a sense of fulfillment. However, when one is lacking, they think about their problems and how to solve them, how to get money, they end up being sad.</w:t>
      </w:r>
    </w:p>
    <w:p w:rsidR="009961D6" w:rsidRDefault="009961D6" w:rsidP="003A23A2">
      <w:pPr>
        <w:spacing w:line="480" w:lineRule="auto"/>
        <w:rPr>
          <w:rFonts w:ascii="Times New Roman" w:hAnsi="Times New Roman" w:cs="Times New Roman"/>
          <w:sz w:val="24"/>
          <w:szCs w:val="24"/>
        </w:rPr>
      </w:pPr>
      <w:r>
        <w:rPr>
          <w:rFonts w:ascii="Times New Roman" w:hAnsi="Times New Roman" w:cs="Times New Roman"/>
          <w:sz w:val="24"/>
          <w:szCs w:val="24"/>
        </w:rPr>
        <w:t xml:space="preserve">Happiness has been proved to be positively correlated to longer life, people who are happy tend to live longer lives compared to people who are unhappy. When one is happy, they can handle </w:t>
      </w:r>
      <w:r>
        <w:rPr>
          <w:rFonts w:ascii="Times New Roman" w:hAnsi="Times New Roman" w:cs="Times New Roman"/>
          <w:sz w:val="24"/>
          <w:szCs w:val="24"/>
        </w:rPr>
        <w:lastRenderedPageBreak/>
        <w:t>they problems better than people who are unhappy. Happiness also improves one’s physical and mental health. Such people are able to deal with stress effectively and are less likely to get heart disease. Lastly, happiness increases productivity. Happy people produce more output compared to sad people, be it individually or in groups.</w:t>
      </w:r>
    </w:p>
    <w:p w:rsidR="000C3C80" w:rsidRDefault="000C3C80" w:rsidP="003A23A2">
      <w:pPr>
        <w:spacing w:line="480" w:lineRule="auto"/>
        <w:rPr>
          <w:rFonts w:ascii="Times New Roman" w:hAnsi="Times New Roman" w:cs="Times New Roman"/>
          <w:sz w:val="24"/>
          <w:szCs w:val="24"/>
        </w:rPr>
      </w:pPr>
      <w:r>
        <w:rPr>
          <w:rFonts w:ascii="Times New Roman" w:hAnsi="Times New Roman" w:cs="Times New Roman"/>
          <w:sz w:val="24"/>
          <w:szCs w:val="24"/>
        </w:rPr>
        <w:t xml:space="preserve">One can increase their personal happiness by thinking positive thoughts, working hard to be wealthier and surrounding themselves with positive people. </w:t>
      </w: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sz w:val="24"/>
          <w:szCs w:val="24"/>
        </w:rPr>
      </w:pPr>
    </w:p>
    <w:p w:rsidR="00610167" w:rsidRDefault="00610167" w:rsidP="003A23A2">
      <w:pPr>
        <w:spacing w:line="480" w:lineRule="auto"/>
        <w:rPr>
          <w:rFonts w:ascii="Times New Roman" w:hAnsi="Times New Roman" w:cs="Times New Roman"/>
          <w:b/>
          <w:sz w:val="24"/>
          <w:szCs w:val="24"/>
        </w:rPr>
      </w:pPr>
      <w:r>
        <w:rPr>
          <w:rFonts w:ascii="Times New Roman" w:hAnsi="Times New Roman" w:cs="Times New Roman"/>
          <w:b/>
          <w:sz w:val="24"/>
          <w:szCs w:val="24"/>
        </w:rPr>
        <w:t>References.</w:t>
      </w:r>
    </w:p>
    <w:p w:rsidR="006C214F" w:rsidRDefault="006C214F" w:rsidP="00A655C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Burton, L., Westen, D., Kowalski, R. (2019). Psychology, </w:t>
      </w:r>
      <w:r w:rsidR="00A655C5">
        <w:rPr>
          <w:rFonts w:ascii="Times New Roman" w:hAnsi="Times New Roman" w:cs="Times New Roman"/>
          <w:sz w:val="24"/>
          <w:szCs w:val="24"/>
        </w:rPr>
        <w:t>John Wiley &amp; Sons Australia.</w:t>
      </w:r>
    </w:p>
    <w:p w:rsidR="00A655C5" w:rsidRDefault="00A655C5" w:rsidP="00A655C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Martin, N., Carlson, N. (2019). Psychology, Pearson.</w:t>
      </w:r>
    </w:p>
    <w:p w:rsidR="00A655C5" w:rsidRPr="006C214F" w:rsidRDefault="00A655C5" w:rsidP="00A655C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Vazsonyi, A., Flannery, D., DeLisi, M., (2018). The Cambridge handbook of violent behavior and aggression. Cambridge University Press.</w:t>
      </w:r>
    </w:p>
    <w:p w:rsidR="00610167" w:rsidRPr="00610167" w:rsidRDefault="00610167" w:rsidP="00A655C5">
      <w:pPr>
        <w:spacing w:line="480" w:lineRule="auto"/>
        <w:ind w:left="720" w:hanging="720"/>
        <w:rPr>
          <w:rFonts w:ascii="Times New Roman" w:hAnsi="Times New Roman" w:cs="Times New Roman"/>
          <w:sz w:val="24"/>
          <w:szCs w:val="24"/>
        </w:rPr>
      </w:pPr>
    </w:p>
    <w:p w:rsidR="00610167" w:rsidRPr="003A23A2" w:rsidRDefault="00610167" w:rsidP="00A655C5">
      <w:pPr>
        <w:spacing w:line="480" w:lineRule="auto"/>
        <w:ind w:left="720" w:hanging="720"/>
        <w:rPr>
          <w:rFonts w:ascii="Times New Roman" w:hAnsi="Times New Roman" w:cs="Times New Roman"/>
          <w:sz w:val="24"/>
          <w:szCs w:val="24"/>
        </w:rPr>
      </w:pPr>
    </w:p>
    <w:sectPr w:rsidR="00610167" w:rsidRPr="003A23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5FF" w:rsidRDefault="00B065FF" w:rsidP="00610167">
      <w:pPr>
        <w:spacing w:after="0" w:line="240" w:lineRule="auto"/>
      </w:pPr>
      <w:r>
        <w:separator/>
      </w:r>
    </w:p>
  </w:endnote>
  <w:endnote w:type="continuationSeparator" w:id="0">
    <w:p w:rsidR="00B065FF" w:rsidRDefault="00B065FF" w:rsidP="00610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5FF" w:rsidRDefault="00B065FF" w:rsidP="00610167">
      <w:pPr>
        <w:spacing w:after="0" w:line="240" w:lineRule="auto"/>
      </w:pPr>
      <w:r>
        <w:separator/>
      </w:r>
    </w:p>
  </w:footnote>
  <w:footnote w:type="continuationSeparator" w:id="0">
    <w:p w:rsidR="00B065FF" w:rsidRDefault="00B065FF" w:rsidP="006101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3A2"/>
    <w:rsid w:val="000C3C80"/>
    <w:rsid w:val="003A23A2"/>
    <w:rsid w:val="003B1E9A"/>
    <w:rsid w:val="005B3AEA"/>
    <w:rsid w:val="00610167"/>
    <w:rsid w:val="006C214F"/>
    <w:rsid w:val="007E0FF4"/>
    <w:rsid w:val="009961D6"/>
    <w:rsid w:val="009B0486"/>
    <w:rsid w:val="009D7C04"/>
    <w:rsid w:val="00A655C5"/>
    <w:rsid w:val="00B065FF"/>
    <w:rsid w:val="00BE5F35"/>
    <w:rsid w:val="00DE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C141B-0869-4850-A70F-CE83C67E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67"/>
  </w:style>
  <w:style w:type="paragraph" w:styleId="Footer">
    <w:name w:val="footer"/>
    <w:basedOn w:val="Normal"/>
    <w:link w:val="FooterChar"/>
    <w:uiPriority w:val="99"/>
    <w:unhideWhenUsed/>
    <w:rsid w:val="00610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nyoike31@gmail.com</cp:lastModifiedBy>
  <cp:revision>2</cp:revision>
  <dcterms:created xsi:type="dcterms:W3CDTF">2020-06-21T16:19:00Z</dcterms:created>
  <dcterms:modified xsi:type="dcterms:W3CDTF">2020-06-21T16:19:00Z</dcterms:modified>
</cp:coreProperties>
</file>